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61" w:rsidRDefault="003E3977" w:rsidP="001E4810">
      <w:pPr>
        <w:spacing w:after="0" w:line="240" w:lineRule="auto"/>
      </w:pP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057275"/>
                <wp:effectExtent l="0" t="0" r="1968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977" w:rsidRDefault="00BC5ECF"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63BC6AA7" wp14:editId="4E5484E6">
                                  <wp:extent cx="2092960" cy="1139089"/>
                                  <wp:effectExtent l="0" t="0" r="2540" b="4445"/>
                                  <wp:docPr id="5" name="Obrázok 5" descr="https://regiontatry.sk/wp-content/uploads/2020/03/koronaviru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regiontatry.sk/wp-content/uploads/2020/03/koronaviru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11390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4.7pt;margin-top:0;width:185.9pt;height:83.2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">
                <v:textbox>
                  <w:txbxContent>
                    <w:p w:rsidR="003E3977" w:rsidRDefault="00BC5ECF"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63BC6AA7" wp14:editId="4E5484E6">
                            <wp:extent cx="2092960" cy="1139089"/>
                            <wp:effectExtent l="0" t="0" r="2540" b="4445"/>
                            <wp:docPr id="5" name="Obrázok 5" descr="https://regiontatry.sk/wp-content/uploads/2020/03/koronaviru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regiontatry.sk/wp-content/uploads/2020/03/koronaviru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11390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E3977" w:rsidRDefault="003E3977" w:rsidP="001E4810">
      <w:pPr>
        <w:spacing w:after="0" w:line="240" w:lineRule="auto"/>
      </w:pPr>
    </w:p>
    <w:p w:rsidR="003E3977" w:rsidRDefault="003E3977" w:rsidP="001E4810">
      <w:pPr>
        <w:spacing w:after="0" w:line="240" w:lineRule="auto"/>
      </w:pPr>
    </w:p>
    <w:p w:rsidR="003E3977" w:rsidRDefault="003E3977" w:rsidP="001E4810">
      <w:pPr>
        <w:spacing w:after="0" w:line="240" w:lineRule="auto"/>
        <w:ind w:firstLine="708"/>
        <w:rPr>
          <w:i/>
          <w:sz w:val="20"/>
          <w:szCs w:val="20"/>
        </w:rPr>
      </w:pPr>
    </w:p>
    <w:p w:rsidR="003E3977" w:rsidRDefault="003E3977" w:rsidP="001E4810">
      <w:pPr>
        <w:spacing w:after="0" w:line="240" w:lineRule="auto"/>
        <w:ind w:firstLine="708"/>
        <w:rPr>
          <w:i/>
          <w:sz w:val="20"/>
          <w:szCs w:val="20"/>
        </w:rPr>
      </w:pPr>
    </w:p>
    <w:p w:rsidR="001E4810" w:rsidRDefault="001E4810" w:rsidP="001E4810">
      <w:pPr>
        <w:spacing w:after="0" w:line="240" w:lineRule="auto"/>
        <w:ind w:firstLine="709"/>
        <w:rPr>
          <w:i/>
          <w:sz w:val="20"/>
          <w:szCs w:val="20"/>
        </w:rPr>
      </w:pPr>
    </w:p>
    <w:p w:rsidR="001E4810" w:rsidRDefault="001E4810" w:rsidP="001E4810">
      <w:pPr>
        <w:spacing w:after="0" w:line="240" w:lineRule="auto"/>
        <w:ind w:firstLine="709"/>
        <w:rPr>
          <w:i/>
          <w:sz w:val="20"/>
          <w:szCs w:val="20"/>
        </w:rPr>
      </w:pPr>
    </w:p>
    <w:p w:rsidR="001E4810" w:rsidRPr="001E4810" w:rsidRDefault="003E3977" w:rsidP="001E4810">
      <w:pPr>
        <w:spacing w:after="0" w:line="240" w:lineRule="auto"/>
        <w:ind w:firstLine="709"/>
        <w:rPr>
          <w:b/>
          <w:i/>
          <w:sz w:val="20"/>
          <w:szCs w:val="20"/>
        </w:rPr>
      </w:pPr>
      <w:r w:rsidRPr="001E4810">
        <w:rPr>
          <w:b/>
          <w:i/>
          <w:sz w:val="20"/>
          <w:szCs w:val="20"/>
        </w:rPr>
        <w:t>Vaša značka</w:t>
      </w:r>
      <w:r w:rsidRPr="001E4810">
        <w:rPr>
          <w:b/>
          <w:i/>
          <w:sz w:val="20"/>
          <w:szCs w:val="20"/>
        </w:rPr>
        <w:tab/>
      </w:r>
      <w:r w:rsidRPr="001E4810">
        <w:rPr>
          <w:b/>
          <w:i/>
          <w:sz w:val="20"/>
          <w:szCs w:val="20"/>
        </w:rPr>
        <w:tab/>
        <w:t>Naša značka</w:t>
      </w:r>
      <w:r w:rsidRPr="001E4810">
        <w:rPr>
          <w:b/>
          <w:i/>
          <w:sz w:val="20"/>
          <w:szCs w:val="20"/>
        </w:rPr>
        <w:tab/>
      </w:r>
      <w:r w:rsidRPr="001E4810">
        <w:rPr>
          <w:b/>
          <w:i/>
          <w:sz w:val="20"/>
          <w:szCs w:val="20"/>
        </w:rPr>
        <w:tab/>
        <w:t>Vybavuje/tel.</w:t>
      </w:r>
      <w:r w:rsidRPr="001E4810">
        <w:rPr>
          <w:b/>
          <w:i/>
          <w:sz w:val="20"/>
          <w:szCs w:val="20"/>
        </w:rPr>
        <w:tab/>
      </w:r>
      <w:r w:rsidRPr="001E4810">
        <w:rPr>
          <w:b/>
          <w:i/>
          <w:sz w:val="20"/>
          <w:szCs w:val="20"/>
        </w:rPr>
        <w:tab/>
      </w:r>
      <w:r w:rsidRPr="001E4810">
        <w:rPr>
          <w:b/>
          <w:i/>
          <w:sz w:val="20"/>
          <w:szCs w:val="20"/>
        </w:rPr>
        <w:tab/>
      </w:r>
      <w:r w:rsidR="001E4810">
        <w:rPr>
          <w:b/>
          <w:i/>
          <w:sz w:val="20"/>
          <w:szCs w:val="20"/>
        </w:rPr>
        <w:t>Miesto/dátum</w:t>
      </w:r>
      <w:r w:rsidR="009C2361" w:rsidRPr="001E4810">
        <w:rPr>
          <w:b/>
          <w:i/>
          <w:sz w:val="20"/>
          <w:szCs w:val="20"/>
        </w:rPr>
        <w:t xml:space="preserve"> </w:t>
      </w:r>
    </w:p>
    <w:p w:rsidR="001E4810" w:rsidRPr="001E4810" w:rsidRDefault="009C2361" w:rsidP="001E4810">
      <w:pPr>
        <w:spacing w:after="0" w:line="240" w:lineRule="auto"/>
        <w:rPr>
          <w:sz w:val="20"/>
          <w:szCs w:val="20"/>
        </w:rPr>
      </w:pPr>
      <w:r w:rsidRPr="001E4810">
        <w:rPr>
          <w:sz w:val="20"/>
          <w:szCs w:val="20"/>
        </w:rPr>
        <w:t xml:space="preserve">                                                                                      </w:t>
      </w:r>
      <w:r w:rsidR="001E4810" w:rsidRPr="001E4810">
        <w:rPr>
          <w:sz w:val="20"/>
          <w:szCs w:val="20"/>
        </w:rPr>
        <w:tab/>
        <w:t xml:space="preserve">            Mgr. Richard Ďurica </w:t>
      </w:r>
      <w:r w:rsidR="001E4810">
        <w:rPr>
          <w:sz w:val="20"/>
          <w:szCs w:val="20"/>
        </w:rPr>
        <w:tab/>
      </w:r>
      <w:r w:rsidR="001E4810">
        <w:rPr>
          <w:sz w:val="20"/>
          <w:szCs w:val="20"/>
        </w:rPr>
        <w:tab/>
        <w:t>Bratislava</w:t>
      </w:r>
    </w:p>
    <w:p w:rsidR="009C2361" w:rsidRPr="001E4810" w:rsidRDefault="001E4810" w:rsidP="001E4810">
      <w:pPr>
        <w:spacing w:after="0" w:line="240" w:lineRule="auto"/>
        <w:ind w:left="4248"/>
        <w:rPr>
          <w:sz w:val="20"/>
          <w:szCs w:val="20"/>
        </w:rPr>
      </w:pPr>
      <w:r w:rsidRPr="001E4810">
        <w:rPr>
          <w:sz w:val="20"/>
          <w:szCs w:val="20"/>
        </w:rPr>
        <w:t xml:space="preserve">               +421 9119928</w:t>
      </w:r>
      <w:r w:rsidR="00BC5ECF">
        <w:rPr>
          <w:sz w:val="20"/>
          <w:szCs w:val="20"/>
        </w:rPr>
        <w:t>8</w:t>
      </w:r>
      <w:r w:rsidRPr="001E4810">
        <w:rPr>
          <w:sz w:val="20"/>
          <w:szCs w:val="20"/>
        </w:rPr>
        <w:t>2</w:t>
      </w:r>
    </w:p>
    <w:p w:rsidR="003E3977" w:rsidRDefault="003E3977" w:rsidP="001E4810">
      <w:pPr>
        <w:spacing w:after="0" w:line="240" w:lineRule="auto"/>
        <w:rPr>
          <w:b/>
          <w:sz w:val="28"/>
          <w:szCs w:val="28"/>
        </w:rPr>
      </w:pPr>
    </w:p>
    <w:p w:rsidR="0012389E" w:rsidRDefault="003E3977" w:rsidP="00ED1A09">
      <w:pPr>
        <w:spacing w:after="0" w:line="240" w:lineRule="auto"/>
        <w:rPr>
          <w:b/>
          <w:sz w:val="28"/>
          <w:szCs w:val="28"/>
        </w:rPr>
      </w:pPr>
      <w:r w:rsidRPr="003E3977">
        <w:rPr>
          <w:b/>
          <w:sz w:val="28"/>
          <w:szCs w:val="28"/>
        </w:rPr>
        <w:t>Vec:</w:t>
      </w:r>
      <w:r w:rsidR="006F0449">
        <w:rPr>
          <w:b/>
          <w:sz w:val="28"/>
          <w:szCs w:val="28"/>
        </w:rPr>
        <w:t xml:space="preserve"> OZNAM </w:t>
      </w:r>
      <w:r w:rsidR="006C683A">
        <w:rPr>
          <w:b/>
          <w:sz w:val="28"/>
          <w:szCs w:val="28"/>
        </w:rPr>
        <w:t>o</w:t>
      </w:r>
      <w:r w:rsidR="0012389E">
        <w:rPr>
          <w:b/>
          <w:sz w:val="28"/>
          <w:szCs w:val="28"/>
        </w:rPr>
        <w:t xml:space="preserve"> zákaze organizovania a usporadúvania podujatí </w:t>
      </w:r>
      <w:r w:rsidR="006C683A">
        <w:rPr>
          <w:b/>
          <w:sz w:val="28"/>
          <w:szCs w:val="28"/>
        </w:rPr>
        <w:t xml:space="preserve">v súvislosti </w:t>
      </w:r>
      <w:r w:rsidR="0012389E">
        <w:rPr>
          <w:b/>
          <w:sz w:val="28"/>
          <w:szCs w:val="28"/>
        </w:rPr>
        <w:t xml:space="preserve">   </w:t>
      </w:r>
    </w:p>
    <w:p w:rsidR="009C2361" w:rsidRDefault="0012389E" w:rsidP="00ED1A0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C683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 </w:t>
      </w:r>
      <w:r w:rsidR="006F0449">
        <w:rPr>
          <w:b/>
          <w:sz w:val="28"/>
          <w:szCs w:val="28"/>
        </w:rPr>
        <w:t>COVID-19</w:t>
      </w:r>
    </w:p>
    <w:p w:rsidR="006F0449" w:rsidRPr="007313DF" w:rsidRDefault="006F0449" w:rsidP="00ED1A09">
      <w:pPr>
        <w:spacing w:after="0" w:line="240" w:lineRule="auto"/>
        <w:rPr>
          <w:b/>
          <w:sz w:val="24"/>
          <w:szCs w:val="24"/>
        </w:rPr>
      </w:pPr>
    </w:p>
    <w:p w:rsidR="006F0449" w:rsidRPr="007313DF" w:rsidRDefault="006F0449" w:rsidP="00ED1A09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313DF">
        <w:rPr>
          <w:b/>
          <w:sz w:val="24"/>
          <w:szCs w:val="24"/>
        </w:rPr>
        <w:t xml:space="preserve">Kancelária </w:t>
      </w:r>
      <w:r w:rsidRPr="007313DF">
        <w:rPr>
          <w:sz w:val="24"/>
          <w:szCs w:val="24"/>
        </w:rPr>
        <w:t>Mestskej organizácie Slovenského poľovníckeho zväzu v Bratislave a  Obvodnej poľovníckej komory – Bratislava</w:t>
      </w:r>
      <w:r w:rsidR="009A49C3" w:rsidRPr="007313DF">
        <w:rPr>
          <w:b/>
          <w:sz w:val="24"/>
          <w:szCs w:val="24"/>
        </w:rPr>
        <w:t xml:space="preserve"> </w:t>
      </w:r>
    </w:p>
    <w:p w:rsidR="006F0449" w:rsidRPr="007313DF" w:rsidRDefault="0012389E" w:rsidP="00ED1A09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7313DF">
        <w:rPr>
          <w:b/>
          <w:sz w:val="24"/>
          <w:szCs w:val="24"/>
        </w:rPr>
        <w:t>R U Š Í</w:t>
      </w:r>
    </w:p>
    <w:p w:rsidR="0004423D" w:rsidRPr="007313DF" w:rsidRDefault="0012389E" w:rsidP="00ED1A09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7313DF">
        <w:rPr>
          <w:b/>
          <w:sz w:val="24"/>
          <w:szCs w:val="24"/>
        </w:rPr>
        <w:t>do odvolania všetky podujatia.</w:t>
      </w:r>
    </w:p>
    <w:p w:rsidR="00073BF5" w:rsidRPr="00ED1A09" w:rsidRDefault="00073BF5" w:rsidP="00C47AF5">
      <w:pPr>
        <w:spacing w:after="0" w:line="240" w:lineRule="auto"/>
        <w:jc w:val="both"/>
        <w:rPr>
          <w:sz w:val="24"/>
          <w:szCs w:val="24"/>
        </w:rPr>
      </w:pPr>
    </w:p>
    <w:p w:rsidR="00073BF5" w:rsidRPr="00ED1A09" w:rsidRDefault="00B87EA4" w:rsidP="00E8223B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D94070" w:rsidRPr="00ED1A09">
        <w:rPr>
          <w:b/>
          <w:sz w:val="24"/>
          <w:szCs w:val="24"/>
        </w:rPr>
        <w:t xml:space="preserve">ozhodnutie </w:t>
      </w:r>
      <w:r w:rsidR="00D5419D" w:rsidRPr="00ED1A09">
        <w:rPr>
          <w:b/>
          <w:sz w:val="24"/>
          <w:szCs w:val="24"/>
        </w:rPr>
        <w:t>je prijaté</w:t>
      </w:r>
      <w:r w:rsidR="00125533" w:rsidRPr="00ED1A09">
        <w:rPr>
          <w:b/>
          <w:sz w:val="24"/>
          <w:szCs w:val="24"/>
        </w:rPr>
        <w:t xml:space="preserve"> </w:t>
      </w:r>
      <w:r w:rsidR="00943C81" w:rsidRPr="00ED1A09">
        <w:rPr>
          <w:sz w:val="24"/>
          <w:szCs w:val="24"/>
        </w:rPr>
        <w:t xml:space="preserve">v nadväznosti na vyhlásenie pandémie ochorenia </w:t>
      </w:r>
      <w:r w:rsidR="00ED1A09">
        <w:rPr>
          <w:sz w:val="24"/>
          <w:szCs w:val="24"/>
        </w:rPr>
        <w:t>COVID-</w:t>
      </w:r>
      <w:r w:rsidR="00943C81" w:rsidRPr="00ED1A09">
        <w:rPr>
          <w:sz w:val="24"/>
          <w:szCs w:val="24"/>
        </w:rPr>
        <w:t xml:space="preserve">19 Svetovou zdravotníckou organizáciou, </w:t>
      </w:r>
      <w:r w:rsidR="0004423D" w:rsidRPr="00ED1A09">
        <w:rPr>
          <w:b/>
          <w:sz w:val="24"/>
          <w:szCs w:val="24"/>
        </w:rPr>
        <w:t>z dôvodu vyhlásenia mimoriadnej situácie na území Slovenskej republiky</w:t>
      </w:r>
      <w:r w:rsidR="0004423D" w:rsidRPr="00ED1A09">
        <w:rPr>
          <w:sz w:val="24"/>
          <w:szCs w:val="24"/>
        </w:rPr>
        <w:t xml:space="preserve"> </w:t>
      </w:r>
      <w:r w:rsidR="00943C81" w:rsidRPr="00ED1A09">
        <w:rPr>
          <w:sz w:val="24"/>
          <w:szCs w:val="24"/>
        </w:rPr>
        <w:t xml:space="preserve">a </w:t>
      </w:r>
      <w:r w:rsidR="00125533" w:rsidRPr="00ED1A09">
        <w:rPr>
          <w:b/>
          <w:sz w:val="24"/>
          <w:szCs w:val="24"/>
        </w:rPr>
        <w:t xml:space="preserve">v súvislosti </w:t>
      </w:r>
      <w:r w:rsidR="00943C81" w:rsidRPr="00ED1A09">
        <w:rPr>
          <w:b/>
          <w:sz w:val="24"/>
          <w:szCs w:val="24"/>
        </w:rPr>
        <w:t xml:space="preserve">s nariadeným </w:t>
      </w:r>
      <w:r w:rsidR="00125533" w:rsidRPr="00ED1A09">
        <w:rPr>
          <w:b/>
          <w:sz w:val="24"/>
          <w:szCs w:val="24"/>
        </w:rPr>
        <w:t>opatrením</w:t>
      </w:r>
      <w:r w:rsidR="00943C81" w:rsidRPr="00ED1A09">
        <w:rPr>
          <w:b/>
          <w:sz w:val="24"/>
          <w:szCs w:val="24"/>
        </w:rPr>
        <w:t xml:space="preserve"> </w:t>
      </w:r>
      <w:r w:rsidR="00125533" w:rsidRPr="00ED1A09">
        <w:rPr>
          <w:b/>
          <w:sz w:val="24"/>
          <w:szCs w:val="24"/>
        </w:rPr>
        <w:t>Úra</w:t>
      </w:r>
      <w:r w:rsidR="00943C81" w:rsidRPr="00ED1A09">
        <w:rPr>
          <w:b/>
          <w:sz w:val="24"/>
          <w:szCs w:val="24"/>
        </w:rPr>
        <w:t>du</w:t>
      </w:r>
      <w:r w:rsidR="00125533" w:rsidRPr="00ED1A09">
        <w:rPr>
          <w:b/>
          <w:sz w:val="24"/>
          <w:szCs w:val="24"/>
        </w:rPr>
        <w:t xml:space="preserve"> verejného zdravotníctva Slovenskej republiky</w:t>
      </w:r>
      <w:r w:rsidR="00F47219" w:rsidRPr="00ED1A09">
        <w:rPr>
          <w:sz w:val="24"/>
          <w:szCs w:val="24"/>
        </w:rPr>
        <w:t xml:space="preserve">, </w:t>
      </w:r>
      <w:r w:rsidR="00F47219" w:rsidRPr="00ED1A09">
        <w:rPr>
          <w:b/>
          <w:sz w:val="24"/>
          <w:szCs w:val="24"/>
        </w:rPr>
        <w:t xml:space="preserve">ktorým </w:t>
      </w:r>
      <w:r w:rsidR="00E8223B" w:rsidRPr="00ED1A09">
        <w:rPr>
          <w:b/>
          <w:sz w:val="24"/>
          <w:szCs w:val="24"/>
        </w:rPr>
        <w:t xml:space="preserve">podľa §48 ods. 4 písm. d) zákona č. 355/2007 </w:t>
      </w:r>
      <w:proofErr w:type="spellStart"/>
      <w:r w:rsidR="00E8223B" w:rsidRPr="00ED1A09">
        <w:rPr>
          <w:b/>
          <w:sz w:val="24"/>
          <w:szCs w:val="24"/>
        </w:rPr>
        <w:t>Z.z</w:t>
      </w:r>
      <w:proofErr w:type="spellEnd"/>
      <w:r w:rsidR="00E8223B" w:rsidRPr="00ED1A09">
        <w:rPr>
          <w:b/>
          <w:sz w:val="24"/>
          <w:szCs w:val="24"/>
        </w:rPr>
        <w:t xml:space="preserve">. sa všetkým </w:t>
      </w:r>
      <w:r w:rsidR="00F47219" w:rsidRPr="00ED1A09">
        <w:rPr>
          <w:b/>
          <w:sz w:val="24"/>
          <w:szCs w:val="24"/>
        </w:rPr>
        <w:t>zakazuje organizovať a usporadúvať hromadné podujatia športovej, kultúrn</w:t>
      </w:r>
      <w:r w:rsidR="00073BF5" w:rsidRPr="00ED1A09">
        <w:rPr>
          <w:b/>
          <w:sz w:val="24"/>
          <w:szCs w:val="24"/>
        </w:rPr>
        <w:t>ej, s</w:t>
      </w:r>
      <w:r w:rsidR="00E8223B" w:rsidRPr="00ED1A09">
        <w:rPr>
          <w:b/>
          <w:sz w:val="24"/>
          <w:szCs w:val="24"/>
        </w:rPr>
        <w:t>poločenskej či inej povahy v termíne od 24.03.2020 do odvolania.</w:t>
      </w:r>
      <w:r w:rsidR="00073BF5" w:rsidRPr="00ED1A09">
        <w:rPr>
          <w:b/>
          <w:sz w:val="24"/>
          <w:szCs w:val="24"/>
        </w:rPr>
        <w:t xml:space="preserve"> </w:t>
      </w:r>
    </w:p>
    <w:p w:rsidR="00073BF5" w:rsidRPr="00ED1A09" w:rsidRDefault="00073BF5" w:rsidP="00C47AF5">
      <w:pPr>
        <w:spacing w:after="0" w:line="240" w:lineRule="auto"/>
        <w:jc w:val="both"/>
        <w:rPr>
          <w:b/>
          <w:sz w:val="24"/>
          <w:szCs w:val="24"/>
        </w:rPr>
      </w:pPr>
    </w:p>
    <w:p w:rsidR="00073BF5" w:rsidRPr="007313DF" w:rsidRDefault="00073BF5" w:rsidP="00ED1A09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313DF">
        <w:rPr>
          <w:b/>
          <w:sz w:val="24"/>
          <w:szCs w:val="24"/>
        </w:rPr>
        <w:t>V súvislosti s</w:t>
      </w:r>
      <w:r w:rsidR="007313DF" w:rsidRPr="007313DF">
        <w:rPr>
          <w:b/>
          <w:sz w:val="24"/>
          <w:szCs w:val="24"/>
        </w:rPr>
        <w:t> </w:t>
      </w:r>
      <w:r w:rsidRPr="007313DF">
        <w:rPr>
          <w:b/>
          <w:sz w:val="24"/>
          <w:szCs w:val="24"/>
        </w:rPr>
        <w:t>uvedeným</w:t>
      </w:r>
      <w:r w:rsidR="007313DF" w:rsidRPr="007313DF">
        <w:rPr>
          <w:b/>
          <w:sz w:val="24"/>
          <w:szCs w:val="24"/>
        </w:rPr>
        <w:t xml:space="preserve"> a v nadväznosti na vysoké riziko šírenia ochorenia v súvislosti s konaním hromadných podujatí, kedy dochádza k stretnutiu väčšieho počtu ľudí, ktoré potvrdilo Národné referenčné laboratórium</w:t>
      </w:r>
      <w:r w:rsidRPr="007313DF">
        <w:rPr>
          <w:b/>
          <w:sz w:val="24"/>
          <w:szCs w:val="24"/>
        </w:rPr>
        <w:t xml:space="preserve"> sa až do odvolania rušia</w:t>
      </w:r>
      <w:r w:rsidR="008D6A3B" w:rsidRPr="007313DF">
        <w:rPr>
          <w:b/>
          <w:sz w:val="24"/>
          <w:szCs w:val="24"/>
        </w:rPr>
        <w:t>:</w:t>
      </w:r>
      <w:r w:rsidR="00105BE9" w:rsidRPr="007313DF">
        <w:rPr>
          <w:b/>
          <w:sz w:val="24"/>
          <w:szCs w:val="24"/>
        </w:rPr>
        <w:t xml:space="preserve"> všetky</w:t>
      </w:r>
      <w:r w:rsidR="008D6A3B" w:rsidRPr="007313DF">
        <w:rPr>
          <w:b/>
          <w:sz w:val="24"/>
          <w:szCs w:val="24"/>
        </w:rPr>
        <w:t xml:space="preserve"> </w:t>
      </w:r>
      <w:r w:rsidR="00105BE9" w:rsidRPr="007313DF">
        <w:rPr>
          <w:b/>
          <w:sz w:val="24"/>
          <w:szCs w:val="24"/>
        </w:rPr>
        <w:t xml:space="preserve">poľovnícke podujatia </w:t>
      </w:r>
      <w:r w:rsidR="00105BE9" w:rsidRPr="007313DF">
        <w:rPr>
          <w:sz w:val="24"/>
          <w:szCs w:val="24"/>
        </w:rPr>
        <w:t>ako zasadnutia hodnotiteľskej komisie, zorganizovanie chovateľskej prehliadky</w:t>
      </w:r>
      <w:r w:rsidR="00105BE9" w:rsidRPr="007313DF">
        <w:rPr>
          <w:b/>
          <w:sz w:val="24"/>
          <w:szCs w:val="24"/>
        </w:rPr>
        <w:t xml:space="preserve">; všetky </w:t>
      </w:r>
      <w:r w:rsidRPr="007313DF">
        <w:rPr>
          <w:b/>
          <w:sz w:val="24"/>
          <w:szCs w:val="24"/>
        </w:rPr>
        <w:t>strelecké podujatia</w:t>
      </w:r>
      <w:r w:rsidR="00105BE9" w:rsidRPr="007313DF">
        <w:rPr>
          <w:b/>
          <w:sz w:val="24"/>
          <w:szCs w:val="24"/>
        </w:rPr>
        <w:t xml:space="preserve"> </w:t>
      </w:r>
      <w:r w:rsidR="00105BE9" w:rsidRPr="007313DF">
        <w:rPr>
          <w:sz w:val="24"/>
          <w:szCs w:val="24"/>
        </w:rPr>
        <w:t xml:space="preserve">ako </w:t>
      </w:r>
      <w:r w:rsidRPr="007313DF">
        <w:rPr>
          <w:sz w:val="24"/>
          <w:szCs w:val="24"/>
        </w:rPr>
        <w:t>strelecký výcvik a strelecké skúšky uchádzačov o prvý poľovný lístok, kontrolné streľby, strelecké súťaže</w:t>
      </w:r>
      <w:r w:rsidRPr="007313DF">
        <w:rPr>
          <w:b/>
          <w:sz w:val="24"/>
          <w:szCs w:val="24"/>
        </w:rPr>
        <w:t>;</w:t>
      </w:r>
      <w:r w:rsidR="00105BE9" w:rsidRPr="007313DF">
        <w:rPr>
          <w:b/>
          <w:sz w:val="24"/>
          <w:szCs w:val="24"/>
        </w:rPr>
        <w:t xml:space="preserve"> všetky zasadnutia predstavenstiev vrátane zasadnutia </w:t>
      </w:r>
      <w:r w:rsidR="00ED1A09" w:rsidRPr="007313DF">
        <w:rPr>
          <w:b/>
          <w:sz w:val="24"/>
          <w:szCs w:val="24"/>
        </w:rPr>
        <w:t xml:space="preserve">Rady a konferencie; všetky osvetové podujatia </w:t>
      </w:r>
      <w:r w:rsidR="00ED1A09" w:rsidRPr="007313DF">
        <w:rPr>
          <w:sz w:val="24"/>
          <w:szCs w:val="24"/>
        </w:rPr>
        <w:t xml:space="preserve">vrátane naplánovaných zájazdov, výstav, prednášok, </w:t>
      </w:r>
      <w:r w:rsidR="003F0D9C" w:rsidRPr="007313DF">
        <w:rPr>
          <w:sz w:val="24"/>
          <w:szCs w:val="24"/>
        </w:rPr>
        <w:t xml:space="preserve">skúšok a </w:t>
      </w:r>
      <w:r w:rsidR="00ED1A09" w:rsidRPr="007313DF">
        <w:rPr>
          <w:sz w:val="24"/>
          <w:szCs w:val="24"/>
        </w:rPr>
        <w:t>kurzov uchádzačov o prvý poľovný lístok</w:t>
      </w:r>
      <w:r w:rsidR="00ED1A09" w:rsidRPr="007313DF">
        <w:rPr>
          <w:b/>
          <w:sz w:val="24"/>
          <w:szCs w:val="24"/>
        </w:rPr>
        <w:t xml:space="preserve">; </w:t>
      </w:r>
      <w:r w:rsidRPr="007313DF">
        <w:rPr>
          <w:b/>
          <w:sz w:val="24"/>
          <w:szCs w:val="24"/>
        </w:rPr>
        <w:t xml:space="preserve">všetky kynologické podujatia, </w:t>
      </w:r>
      <w:r w:rsidRPr="007313DF">
        <w:rPr>
          <w:sz w:val="24"/>
          <w:szCs w:val="24"/>
        </w:rPr>
        <w:t xml:space="preserve">najmä </w:t>
      </w:r>
      <w:r w:rsidR="00C47AF5" w:rsidRPr="007313DF">
        <w:rPr>
          <w:sz w:val="24"/>
          <w:szCs w:val="24"/>
        </w:rPr>
        <w:t xml:space="preserve">poľovné </w:t>
      </w:r>
      <w:r w:rsidRPr="007313DF">
        <w:rPr>
          <w:sz w:val="24"/>
          <w:szCs w:val="24"/>
        </w:rPr>
        <w:t>skúšky, súťaže, výstavy</w:t>
      </w:r>
      <w:r w:rsidRPr="007313DF">
        <w:rPr>
          <w:b/>
          <w:sz w:val="24"/>
          <w:szCs w:val="24"/>
        </w:rPr>
        <w:t>;</w:t>
      </w:r>
      <w:r w:rsidR="00ED1A09" w:rsidRPr="007313DF">
        <w:rPr>
          <w:b/>
          <w:sz w:val="24"/>
          <w:szCs w:val="24"/>
        </w:rPr>
        <w:t xml:space="preserve"> ako aj všetky disciplinárne konania.</w:t>
      </w:r>
    </w:p>
    <w:p w:rsidR="00C47AF5" w:rsidRDefault="00C47AF5" w:rsidP="00ED1A09">
      <w:pPr>
        <w:pStyle w:val="Odsekzoznamu"/>
        <w:spacing w:after="0" w:line="240" w:lineRule="auto"/>
        <w:ind w:left="0"/>
        <w:jc w:val="both"/>
        <w:rPr>
          <w:sz w:val="24"/>
          <w:szCs w:val="24"/>
        </w:rPr>
      </w:pPr>
    </w:p>
    <w:p w:rsidR="00B87EA4" w:rsidRDefault="00966102" w:rsidP="00B87EA4">
      <w:pPr>
        <w:pStyle w:val="Odsekzoznamu"/>
        <w:spacing w:after="0" w:line="240" w:lineRule="auto"/>
        <w:ind w:left="0" w:firstLine="567"/>
        <w:jc w:val="both"/>
        <w:rPr>
          <w:sz w:val="24"/>
          <w:szCs w:val="24"/>
        </w:rPr>
      </w:pPr>
      <w:r w:rsidRPr="00C01101">
        <w:rPr>
          <w:sz w:val="24"/>
          <w:szCs w:val="24"/>
        </w:rPr>
        <w:t xml:space="preserve">Na základe pokynu </w:t>
      </w:r>
      <w:r w:rsidR="003F0D9C" w:rsidRPr="00C01101">
        <w:rPr>
          <w:sz w:val="24"/>
          <w:szCs w:val="24"/>
        </w:rPr>
        <w:t xml:space="preserve">a informácií </w:t>
      </w:r>
      <w:r w:rsidR="00C01101" w:rsidRPr="00C01101">
        <w:rPr>
          <w:sz w:val="24"/>
          <w:szCs w:val="24"/>
        </w:rPr>
        <w:t>z Krízového štábu Slovenskej republiky</w:t>
      </w:r>
      <w:r w:rsidR="00C01101">
        <w:rPr>
          <w:sz w:val="24"/>
          <w:szCs w:val="24"/>
        </w:rPr>
        <w:t xml:space="preserve"> a </w:t>
      </w:r>
      <w:bookmarkStart w:id="0" w:name="_GoBack"/>
      <w:bookmarkEnd w:id="0"/>
      <w:r w:rsidR="003F0D9C" w:rsidRPr="00C01101">
        <w:rPr>
          <w:sz w:val="24"/>
          <w:szCs w:val="24"/>
        </w:rPr>
        <w:t xml:space="preserve">z </w:t>
      </w:r>
      <w:r w:rsidRPr="00C01101">
        <w:rPr>
          <w:sz w:val="24"/>
          <w:szCs w:val="24"/>
        </w:rPr>
        <w:t>Úradu</w:t>
      </w:r>
      <w:r>
        <w:rPr>
          <w:sz w:val="24"/>
          <w:szCs w:val="24"/>
        </w:rPr>
        <w:t xml:space="preserve"> verejného zdravotníctva Slovenskej </w:t>
      </w:r>
      <w:r w:rsidR="002716D9">
        <w:rPr>
          <w:sz w:val="24"/>
          <w:szCs w:val="24"/>
        </w:rPr>
        <w:t>republiky</w:t>
      </w:r>
      <w:r w:rsidR="007313DF">
        <w:rPr>
          <w:sz w:val="24"/>
          <w:szCs w:val="24"/>
        </w:rPr>
        <w:t xml:space="preserve"> </w:t>
      </w:r>
      <w:r w:rsidR="002716D9" w:rsidRPr="007313DF">
        <w:rPr>
          <w:b/>
          <w:sz w:val="24"/>
          <w:szCs w:val="24"/>
        </w:rPr>
        <w:t>predpokladá</w:t>
      </w:r>
      <w:r w:rsidRPr="007313DF">
        <w:rPr>
          <w:b/>
          <w:sz w:val="24"/>
          <w:szCs w:val="24"/>
        </w:rPr>
        <w:t xml:space="preserve">, </w:t>
      </w:r>
      <w:r w:rsidR="007313DF" w:rsidRPr="007313DF">
        <w:rPr>
          <w:b/>
          <w:sz w:val="24"/>
          <w:szCs w:val="24"/>
        </w:rPr>
        <w:t xml:space="preserve">sa </w:t>
      </w:r>
      <w:r w:rsidRPr="007313DF">
        <w:rPr>
          <w:b/>
          <w:sz w:val="24"/>
          <w:szCs w:val="24"/>
        </w:rPr>
        <w:t xml:space="preserve">že uvedené </w:t>
      </w:r>
      <w:r w:rsidR="00881EA8" w:rsidRPr="007313DF">
        <w:rPr>
          <w:b/>
          <w:sz w:val="24"/>
          <w:szCs w:val="24"/>
        </w:rPr>
        <w:t>bude platné do odvolania re</w:t>
      </w:r>
      <w:r w:rsidR="00551B38" w:rsidRPr="007313DF">
        <w:rPr>
          <w:b/>
          <w:sz w:val="24"/>
          <w:szCs w:val="24"/>
        </w:rPr>
        <w:t>sp. s predpokladom jeho aspoň čiastočného uvoľnenia</w:t>
      </w:r>
      <w:r w:rsidRPr="007313DF">
        <w:rPr>
          <w:b/>
          <w:sz w:val="24"/>
          <w:szCs w:val="24"/>
        </w:rPr>
        <w:t xml:space="preserve"> </w:t>
      </w:r>
      <w:r w:rsidR="00E555C0">
        <w:rPr>
          <w:b/>
          <w:sz w:val="24"/>
          <w:szCs w:val="24"/>
        </w:rPr>
        <w:t>na prelome letných mesiacov</w:t>
      </w:r>
      <w:r w:rsidRPr="007313DF">
        <w:rPr>
          <w:b/>
          <w:sz w:val="24"/>
          <w:szCs w:val="24"/>
        </w:rPr>
        <w:t xml:space="preserve"> </w:t>
      </w:r>
      <w:r w:rsidR="00E555C0">
        <w:rPr>
          <w:b/>
          <w:sz w:val="24"/>
          <w:szCs w:val="24"/>
        </w:rPr>
        <w:t>2020.</w:t>
      </w:r>
    </w:p>
    <w:p w:rsidR="00881EA8" w:rsidRPr="00881EA8" w:rsidRDefault="00881EA8" w:rsidP="00881EA8">
      <w:pPr>
        <w:spacing w:after="0" w:line="240" w:lineRule="auto"/>
        <w:jc w:val="both"/>
        <w:rPr>
          <w:sz w:val="24"/>
          <w:szCs w:val="24"/>
        </w:rPr>
      </w:pPr>
    </w:p>
    <w:p w:rsidR="00881EA8" w:rsidRPr="004E188F" w:rsidRDefault="00881EA8" w:rsidP="00B87EA4">
      <w:pPr>
        <w:pStyle w:val="Odsekzoznamu"/>
        <w:spacing w:after="0" w:line="240" w:lineRule="auto"/>
        <w:ind w:left="0" w:firstLine="567"/>
        <w:jc w:val="both"/>
        <w:rPr>
          <w:b/>
          <w:sz w:val="24"/>
          <w:szCs w:val="24"/>
        </w:rPr>
      </w:pPr>
      <w:r w:rsidRPr="007313DF">
        <w:rPr>
          <w:b/>
          <w:sz w:val="24"/>
          <w:szCs w:val="24"/>
        </w:rPr>
        <w:t>Opatrenie je jedným z dôležitých nástrojov na zamedzenie vzniku a  šírenia</w:t>
      </w:r>
      <w:r>
        <w:rPr>
          <w:sz w:val="24"/>
          <w:szCs w:val="24"/>
        </w:rPr>
        <w:t xml:space="preserve"> prenosného </w:t>
      </w:r>
      <w:r w:rsidRPr="007313DF">
        <w:rPr>
          <w:b/>
          <w:sz w:val="24"/>
          <w:szCs w:val="24"/>
        </w:rPr>
        <w:t>ochorenia</w:t>
      </w:r>
      <w:r w:rsidR="00551B38">
        <w:rPr>
          <w:sz w:val="24"/>
          <w:szCs w:val="24"/>
        </w:rPr>
        <w:t xml:space="preserve"> spôsobeného </w:t>
      </w:r>
      <w:proofErr w:type="spellStart"/>
      <w:r w:rsidR="00551B38">
        <w:rPr>
          <w:sz w:val="24"/>
          <w:szCs w:val="24"/>
        </w:rPr>
        <w:t>koronavírusom</w:t>
      </w:r>
      <w:proofErr w:type="spellEnd"/>
      <w:r w:rsidR="00551B38">
        <w:rPr>
          <w:sz w:val="24"/>
          <w:szCs w:val="24"/>
        </w:rPr>
        <w:t xml:space="preserve"> </w:t>
      </w:r>
      <w:r w:rsidRPr="007313DF">
        <w:rPr>
          <w:b/>
          <w:sz w:val="24"/>
          <w:szCs w:val="24"/>
        </w:rPr>
        <w:t>v Slovenskej republike a je vydané v súvislosti s</w:t>
      </w:r>
      <w:r>
        <w:rPr>
          <w:sz w:val="24"/>
          <w:szCs w:val="24"/>
        </w:rPr>
        <w:t xml:space="preserve"> nepriaznivým </w:t>
      </w:r>
      <w:r w:rsidR="00551B38" w:rsidRPr="007313DF">
        <w:rPr>
          <w:b/>
          <w:sz w:val="24"/>
          <w:szCs w:val="24"/>
        </w:rPr>
        <w:t>vývojom epidemiologickej situácie</w:t>
      </w:r>
      <w:r w:rsidR="00551B38">
        <w:rPr>
          <w:sz w:val="24"/>
          <w:szCs w:val="24"/>
        </w:rPr>
        <w:t xml:space="preserve"> vo výskyte </w:t>
      </w:r>
      <w:r w:rsidR="00551B38" w:rsidRPr="004E188F">
        <w:rPr>
          <w:b/>
          <w:sz w:val="24"/>
          <w:szCs w:val="24"/>
        </w:rPr>
        <w:t>ochorenia</w:t>
      </w:r>
      <w:r w:rsidR="004E188F">
        <w:rPr>
          <w:b/>
          <w:sz w:val="24"/>
          <w:szCs w:val="24"/>
        </w:rPr>
        <w:t xml:space="preserve"> COVID-</w:t>
      </w:r>
      <w:r w:rsidR="00551B38" w:rsidRPr="004E188F">
        <w:rPr>
          <w:b/>
          <w:sz w:val="24"/>
          <w:szCs w:val="24"/>
        </w:rPr>
        <w:t>19.</w:t>
      </w:r>
    </w:p>
    <w:p w:rsidR="00881EA8" w:rsidRPr="00966102" w:rsidRDefault="00881EA8" w:rsidP="00966102">
      <w:pPr>
        <w:spacing w:after="0" w:line="240" w:lineRule="auto"/>
        <w:jc w:val="both"/>
        <w:rPr>
          <w:sz w:val="24"/>
          <w:szCs w:val="24"/>
        </w:rPr>
      </w:pPr>
    </w:p>
    <w:p w:rsidR="00544158" w:rsidRPr="008D6A3B" w:rsidRDefault="008D6A3B" w:rsidP="003F0D9C">
      <w:pPr>
        <w:pStyle w:val="Odsekzoznamu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Generálny riaditeľ Svetovej zdravotníckej organizácie vyhlásil dňa 11. 3. 2020 pandémiu ochorenia COVID-19. </w:t>
      </w:r>
      <w:r w:rsidR="00B87EA4">
        <w:rPr>
          <w:sz w:val="24"/>
          <w:szCs w:val="24"/>
        </w:rPr>
        <w:t xml:space="preserve">Vláda Slovenskej republiky vyhlásila podľa §8 zákona Národnej rady Slovenskej republiky č. 42/1994 </w:t>
      </w:r>
      <w:proofErr w:type="spellStart"/>
      <w:r w:rsidR="00B87EA4">
        <w:rPr>
          <w:sz w:val="24"/>
          <w:szCs w:val="24"/>
        </w:rPr>
        <w:t>Z.z</w:t>
      </w:r>
      <w:proofErr w:type="spellEnd"/>
      <w:r w:rsidR="00B87EA4">
        <w:rPr>
          <w:sz w:val="24"/>
          <w:szCs w:val="24"/>
        </w:rPr>
        <w:t>. o civilnej ochrane oby</w:t>
      </w:r>
      <w:r>
        <w:rPr>
          <w:sz w:val="24"/>
          <w:szCs w:val="24"/>
        </w:rPr>
        <w:t xml:space="preserve">vateľstva v znení  neskorších predpisov </w:t>
      </w:r>
      <w:r w:rsidR="00B87EA4">
        <w:rPr>
          <w:sz w:val="24"/>
          <w:szCs w:val="24"/>
        </w:rPr>
        <w:t xml:space="preserve">počnúc dňom 12.3.2020 od 6.00 hod. mimoriadnu situáciu z dôvodu ohrozenia verejného zdravia II. stupňa a vyhlásila na postihnutom území Slovenskej republiky núdzový stav podľa čl. 5 ústavného zákona č. 227/2002 </w:t>
      </w:r>
      <w:proofErr w:type="spellStart"/>
      <w:r w:rsidR="00B87EA4">
        <w:rPr>
          <w:sz w:val="24"/>
          <w:szCs w:val="24"/>
        </w:rPr>
        <w:t>Z.z</w:t>
      </w:r>
      <w:proofErr w:type="spellEnd"/>
      <w:r w:rsidR="00B87EA4">
        <w:rPr>
          <w:sz w:val="24"/>
          <w:szCs w:val="24"/>
        </w:rPr>
        <w:t xml:space="preserve">. o bezpečnosti štátu v čase vojny, vojnového stavu, výnimočného stavu a núdzového stavu v znení neskorších predpisov s účinnosťou od 19. 3. 2020. </w:t>
      </w:r>
    </w:p>
    <w:p w:rsidR="009A49C3" w:rsidRDefault="009A49C3" w:rsidP="008D6A3B">
      <w:pPr>
        <w:spacing w:after="0" w:line="240" w:lineRule="auto"/>
        <w:jc w:val="both"/>
        <w:rPr>
          <w:sz w:val="24"/>
          <w:szCs w:val="24"/>
        </w:rPr>
      </w:pPr>
    </w:p>
    <w:p w:rsidR="003F0D9C" w:rsidRDefault="003F0D9C" w:rsidP="003F0D9C">
      <w:pPr>
        <w:spacing w:after="0" w:line="240" w:lineRule="auto"/>
        <w:ind w:firstLine="567"/>
        <w:jc w:val="both"/>
        <w:rPr>
          <w:sz w:val="24"/>
          <w:szCs w:val="24"/>
        </w:rPr>
      </w:pPr>
      <w:r w:rsidRPr="004E188F">
        <w:rPr>
          <w:b/>
          <w:sz w:val="24"/>
          <w:szCs w:val="24"/>
        </w:rPr>
        <w:t>Nerešpektovaním opatrení je priestupkom na úseku verejného zdravotníctva</w:t>
      </w:r>
      <w:r>
        <w:rPr>
          <w:sz w:val="24"/>
          <w:szCs w:val="24"/>
        </w:rPr>
        <w:t xml:space="preserve"> podľa §56 zákona č. 355/2007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</w:t>
      </w:r>
      <w:r w:rsidRPr="004E188F">
        <w:rPr>
          <w:b/>
          <w:sz w:val="24"/>
          <w:szCs w:val="24"/>
        </w:rPr>
        <w:t>za ktorý príslušný regionálny úrad</w:t>
      </w:r>
      <w:r>
        <w:rPr>
          <w:sz w:val="24"/>
          <w:szCs w:val="24"/>
        </w:rPr>
        <w:t xml:space="preserve"> verejného zdravotníctva </w:t>
      </w:r>
      <w:r w:rsidRPr="004E188F">
        <w:rPr>
          <w:b/>
          <w:sz w:val="24"/>
          <w:szCs w:val="24"/>
        </w:rPr>
        <w:t>uloží pokutu</w:t>
      </w:r>
      <w:r>
        <w:rPr>
          <w:sz w:val="24"/>
          <w:szCs w:val="24"/>
        </w:rPr>
        <w:t xml:space="preserve"> podľa §56 ods. 2 zákona č. 355/2007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</w:t>
      </w:r>
      <w:r w:rsidRPr="004E188F">
        <w:rPr>
          <w:b/>
          <w:sz w:val="24"/>
          <w:szCs w:val="24"/>
        </w:rPr>
        <w:t>vo výške do 1659,- €.</w:t>
      </w:r>
    </w:p>
    <w:p w:rsidR="003F0D9C" w:rsidRPr="004E188F" w:rsidRDefault="003F0D9C" w:rsidP="003F0D9C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4E188F">
        <w:rPr>
          <w:b/>
          <w:sz w:val="24"/>
          <w:szCs w:val="24"/>
        </w:rPr>
        <w:t>resp.</w:t>
      </w:r>
    </w:p>
    <w:p w:rsidR="003F0D9C" w:rsidRDefault="003F0D9C" w:rsidP="003F0D9C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Nerešpektovaním opatrení </w:t>
      </w:r>
      <w:r w:rsidRPr="004E188F">
        <w:rPr>
          <w:b/>
          <w:sz w:val="24"/>
          <w:szCs w:val="24"/>
        </w:rPr>
        <w:t>je správnym deliktom</w:t>
      </w:r>
      <w:r>
        <w:rPr>
          <w:sz w:val="24"/>
          <w:szCs w:val="24"/>
        </w:rPr>
        <w:t xml:space="preserve"> podľa §57 ods. 33 písm. a) zákona č. 355/2007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</w:t>
      </w:r>
      <w:r w:rsidRPr="004E188F">
        <w:rPr>
          <w:b/>
          <w:sz w:val="24"/>
          <w:szCs w:val="24"/>
        </w:rPr>
        <w:t>za ktorý príslušný regionálny úrad</w:t>
      </w:r>
      <w:r>
        <w:rPr>
          <w:sz w:val="24"/>
          <w:szCs w:val="24"/>
        </w:rPr>
        <w:t xml:space="preserve"> verejného zdravotníctva </w:t>
      </w:r>
      <w:r w:rsidRPr="004E188F">
        <w:rPr>
          <w:b/>
          <w:sz w:val="24"/>
          <w:szCs w:val="24"/>
        </w:rPr>
        <w:t xml:space="preserve">uloží pokutu </w:t>
      </w:r>
      <w:r>
        <w:rPr>
          <w:sz w:val="24"/>
          <w:szCs w:val="24"/>
        </w:rPr>
        <w:t xml:space="preserve">podľa §57 ods. 41 písm. a) zákona č. 355/2007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</w:t>
      </w:r>
      <w:r w:rsidRPr="004E188F">
        <w:rPr>
          <w:b/>
          <w:sz w:val="24"/>
          <w:szCs w:val="24"/>
        </w:rPr>
        <w:t>vo výške do 20.000,- €.</w:t>
      </w:r>
    </w:p>
    <w:p w:rsidR="003F0D9C" w:rsidRPr="008D6A3B" w:rsidRDefault="003F0D9C" w:rsidP="008D6A3B">
      <w:pPr>
        <w:spacing w:after="0" w:line="240" w:lineRule="auto"/>
        <w:jc w:val="both"/>
        <w:rPr>
          <w:sz w:val="24"/>
          <w:szCs w:val="24"/>
        </w:rPr>
      </w:pPr>
    </w:p>
    <w:p w:rsidR="00BC5ECF" w:rsidRPr="008D6A3B" w:rsidRDefault="006F0449" w:rsidP="008D6A3B">
      <w:pPr>
        <w:spacing w:after="0" w:line="240" w:lineRule="auto"/>
        <w:jc w:val="both"/>
        <w:rPr>
          <w:sz w:val="24"/>
          <w:szCs w:val="24"/>
        </w:rPr>
      </w:pPr>
      <w:r w:rsidRPr="008D6A3B">
        <w:rPr>
          <w:sz w:val="24"/>
          <w:szCs w:val="24"/>
        </w:rPr>
        <w:t>Za p</w:t>
      </w:r>
      <w:r w:rsidR="009A49C3" w:rsidRPr="008D6A3B">
        <w:rPr>
          <w:sz w:val="24"/>
          <w:szCs w:val="24"/>
        </w:rPr>
        <w:t>ochopenie ĎAKUJEME a prajeme Vám veľa zdravia.</w:t>
      </w:r>
    </w:p>
    <w:p w:rsidR="009A49C3" w:rsidRPr="008D6A3B" w:rsidRDefault="009A49C3" w:rsidP="008D6A3B">
      <w:pPr>
        <w:spacing w:after="0" w:line="240" w:lineRule="auto"/>
        <w:jc w:val="center"/>
        <w:rPr>
          <w:sz w:val="24"/>
          <w:szCs w:val="24"/>
        </w:rPr>
      </w:pPr>
    </w:p>
    <w:p w:rsidR="006F0449" w:rsidRPr="008D6A3B" w:rsidRDefault="006F0449" w:rsidP="008D6A3B">
      <w:pPr>
        <w:spacing w:after="0" w:line="240" w:lineRule="auto"/>
        <w:jc w:val="center"/>
        <w:rPr>
          <w:sz w:val="24"/>
          <w:szCs w:val="24"/>
        </w:rPr>
      </w:pPr>
      <w:r w:rsidRPr="008D6A3B">
        <w:rPr>
          <w:sz w:val="24"/>
          <w:szCs w:val="24"/>
        </w:rPr>
        <w:t>S pozdravom</w:t>
      </w:r>
      <w:r w:rsidRPr="008D6A3B">
        <w:rPr>
          <w:sz w:val="24"/>
          <w:szCs w:val="24"/>
        </w:rPr>
        <w:tab/>
        <w:t>„Poľovníctvu zdar“</w:t>
      </w:r>
    </w:p>
    <w:sectPr w:rsidR="006F0449" w:rsidRPr="008D6A3B" w:rsidSect="00EF7DF3"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8A7" w:rsidRDefault="005C78A7" w:rsidP="00872C03">
      <w:pPr>
        <w:spacing w:after="0" w:line="240" w:lineRule="auto"/>
      </w:pPr>
      <w:r>
        <w:separator/>
      </w:r>
    </w:p>
  </w:endnote>
  <w:endnote w:type="continuationSeparator" w:id="0">
    <w:p w:rsidR="005C78A7" w:rsidRDefault="005C78A7" w:rsidP="0087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Lohit Hind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490" w:rsidRDefault="00C83490" w:rsidP="00C83490">
    <w:pPr>
      <w:pStyle w:val="Pta"/>
      <w:spacing w:after="0"/>
    </w:pPr>
  </w:p>
  <w:tbl>
    <w:tblPr>
      <w:tblStyle w:val="Mriekatabuky1"/>
      <w:tblW w:w="90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236"/>
      <w:gridCol w:w="1465"/>
      <w:gridCol w:w="283"/>
      <w:gridCol w:w="3250"/>
    </w:tblGrid>
    <w:tr w:rsidR="00C83490" w:rsidRPr="00D873DA" w:rsidTr="00660B1E">
      <w:tc>
        <w:tcPr>
          <w:tcW w:w="3828" w:type="dxa"/>
          <w:tcBorders>
            <w:top w:val="single" w:sz="4" w:space="0" w:color="auto"/>
          </w:tcBorders>
        </w:tcPr>
        <w:p w:rsidR="00C83490" w:rsidRPr="00D873DA" w:rsidRDefault="00C83490" w:rsidP="00C83490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>
            <w:rPr>
              <w:rFonts w:ascii="Times New Roman" w:hAnsi="Times New Roman"/>
              <w:iCs/>
              <w:sz w:val="18"/>
              <w:szCs w:val="18"/>
              <w:lang w:eastAsia="sk-SK"/>
            </w:rPr>
            <w:t>Heyrovského 1, 841 03</w:t>
          </w:r>
          <w:r w:rsidRPr="00D873DA">
            <w:rPr>
              <w:rFonts w:ascii="Times New Roman" w:hAnsi="Times New Roman"/>
              <w:iCs/>
              <w:sz w:val="18"/>
              <w:szCs w:val="18"/>
              <w:lang w:eastAsia="sk-SK"/>
            </w:rPr>
            <w:t xml:space="preserve"> Bratislava</w:t>
          </w:r>
        </w:p>
      </w:tc>
      <w:tc>
        <w:tcPr>
          <w:tcW w:w="236" w:type="dxa"/>
          <w:tcBorders>
            <w:top w:val="single" w:sz="4" w:space="0" w:color="auto"/>
          </w:tcBorders>
        </w:tcPr>
        <w:p w:rsidR="00C83490" w:rsidRPr="00D873DA" w:rsidRDefault="00C83490" w:rsidP="00C83490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1465" w:type="dxa"/>
          <w:tcBorders>
            <w:top w:val="single" w:sz="4" w:space="0" w:color="auto"/>
          </w:tcBorders>
        </w:tcPr>
        <w:p w:rsidR="00C83490" w:rsidRPr="00D873DA" w:rsidRDefault="00C83490" w:rsidP="00C83490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283" w:type="dxa"/>
          <w:tcBorders>
            <w:top w:val="single" w:sz="4" w:space="0" w:color="auto"/>
          </w:tcBorders>
        </w:tcPr>
        <w:p w:rsidR="00C83490" w:rsidRPr="00D873DA" w:rsidRDefault="00C83490" w:rsidP="00C83490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3250" w:type="dxa"/>
          <w:tcBorders>
            <w:top w:val="single" w:sz="4" w:space="0" w:color="auto"/>
          </w:tcBorders>
        </w:tcPr>
        <w:p w:rsidR="00C83490" w:rsidRPr="00D873DA" w:rsidRDefault="00C83490" w:rsidP="00C83490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D873DA">
            <w:rPr>
              <w:rFonts w:ascii="Times New Roman" w:hAnsi="Times New Roman"/>
              <w:sz w:val="18"/>
              <w:szCs w:val="18"/>
              <w:lang w:eastAsia="sk-SK"/>
            </w:rPr>
            <w:t>IČO: 421756820004</w:t>
          </w:r>
        </w:p>
      </w:tc>
    </w:tr>
    <w:tr w:rsidR="00C83490" w:rsidRPr="00D873DA" w:rsidTr="00660B1E">
      <w:tc>
        <w:tcPr>
          <w:tcW w:w="3828" w:type="dxa"/>
        </w:tcPr>
        <w:p w:rsidR="00C83490" w:rsidRPr="00D873DA" w:rsidRDefault="00C83490" w:rsidP="00C8349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D873DA">
            <w:rPr>
              <w:rFonts w:ascii="Times New Roman" w:hAnsi="Times New Roman"/>
              <w:sz w:val="18"/>
              <w:szCs w:val="18"/>
              <w:lang w:eastAsia="sk-SK"/>
            </w:rPr>
            <w:t xml:space="preserve">e-mail: </w:t>
          </w:r>
          <w:hyperlink r:id="rId1" w:history="1">
            <w:r w:rsidRPr="00D873DA">
              <w:rPr>
                <w:rStyle w:val="Hypertextovprepojenie"/>
                <w:rFonts w:ascii="Times New Roman" w:hAnsi="Times New Roman"/>
                <w:sz w:val="18"/>
                <w:szCs w:val="18"/>
                <w:lang w:eastAsia="cs-CZ"/>
              </w:rPr>
              <w:t>bratislava@opk.sk</w:t>
            </w:r>
          </w:hyperlink>
        </w:p>
        <w:p w:rsidR="00C83490" w:rsidRPr="00D873DA" w:rsidRDefault="00C83490" w:rsidP="00C8349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D873DA">
            <w:rPr>
              <w:rFonts w:ascii="Times New Roman" w:hAnsi="Times New Roman"/>
              <w:sz w:val="18"/>
              <w:szCs w:val="18"/>
              <w:lang w:eastAsia="cs-CZ"/>
            </w:rPr>
            <w:t xml:space="preserve">web.: </w:t>
          </w:r>
          <w:hyperlink r:id="rId2" w:history="1">
            <w:r w:rsidRPr="00D873DA">
              <w:rPr>
                <w:rStyle w:val="Hypertextovprepojenie"/>
                <w:rFonts w:ascii="Times New Roman" w:hAnsi="Times New Roman"/>
                <w:sz w:val="18"/>
                <w:szCs w:val="18"/>
                <w:lang w:eastAsia="cs-CZ"/>
              </w:rPr>
              <w:t>http://ba.opk.sk</w:t>
            </w:r>
          </w:hyperlink>
        </w:p>
      </w:tc>
      <w:tc>
        <w:tcPr>
          <w:tcW w:w="236" w:type="dxa"/>
        </w:tcPr>
        <w:p w:rsidR="00C83490" w:rsidRPr="00D873DA" w:rsidRDefault="00C83490" w:rsidP="00C8349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1465" w:type="dxa"/>
        </w:tcPr>
        <w:p w:rsidR="00C83490" w:rsidRPr="00D873DA" w:rsidRDefault="00C83490" w:rsidP="00C8349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283" w:type="dxa"/>
        </w:tcPr>
        <w:p w:rsidR="00C83490" w:rsidRPr="00D873DA" w:rsidRDefault="00C83490" w:rsidP="00C8349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3250" w:type="dxa"/>
        </w:tcPr>
        <w:p w:rsidR="00C83490" w:rsidRPr="00D873DA" w:rsidRDefault="00C83490" w:rsidP="00C8349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sk-SK"/>
            </w:rPr>
          </w:pPr>
          <w:r w:rsidRPr="00D873DA">
            <w:rPr>
              <w:rFonts w:ascii="Times New Roman" w:hAnsi="Times New Roman"/>
              <w:sz w:val="18"/>
              <w:szCs w:val="18"/>
              <w:lang w:eastAsia="sk-SK"/>
            </w:rPr>
            <w:t xml:space="preserve">Bankové spojenie: </w:t>
          </w:r>
          <w:r>
            <w:rPr>
              <w:rFonts w:ascii="Times New Roman" w:hAnsi="Times New Roman"/>
              <w:sz w:val="18"/>
              <w:szCs w:val="18"/>
              <w:lang w:eastAsia="sk-SK"/>
            </w:rPr>
            <w:t xml:space="preserve">Slovenská sporiteľňa </w:t>
          </w:r>
          <w:r w:rsidRPr="00D873DA">
            <w:rPr>
              <w:rFonts w:ascii="Times New Roman" w:hAnsi="Times New Roman"/>
              <w:sz w:val="18"/>
              <w:szCs w:val="18"/>
              <w:lang w:eastAsia="cs-CZ"/>
            </w:rPr>
            <w:t>IBAN: SK86 0900 0000 0006 3462 4253</w:t>
          </w:r>
        </w:p>
      </w:tc>
    </w:tr>
  </w:tbl>
  <w:p w:rsidR="00C83490" w:rsidRDefault="00C8349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DF3" w:rsidRDefault="00EF7DF3" w:rsidP="00AA0E36">
    <w:pPr>
      <w:pStyle w:val="Pta"/>
      <w:spacing w:after="0"/>
    </w:pPr>
  </w:p>
  <w:tbl>
    <w:tblPr>
      <w:tblStyle w:val="Mriekatabuky1"/>
      <w:tblW w:w="90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236"/>
      <w:gridCol w:w="1465"/>
      <w:gridCol w:w="283"/>
      <w:gridCol w:w="3250"/>
    </w:tblGrid>
    <w:tr w:rsidR="007B636A" w:rsidRPr="00D873DA" w:rsidTr="00D873DA">
      <w:tc>
        <w:tcPr>
          <w:tcW w:w="3828" w:type="dxa"/>
          <w:tcBorders>
            <w:top w:val="single" w:sz="4" w:space="0" w:color="auto"/>
          </w:tcBorders>
        </w:tcPr>
        <w:p w:rsidR="007B636A" w:rsidRDefault="007C414E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iCs/>
              <w:sz w:val="18"/>
              <w:szCs w:val="18"/>
              <w:lang w:eastAsia="sk-SK"/>
            </w:rPr>
          </w:pPr>
          <w:proofErr w:type="spellStart"/>
          <w:r>
            <w:rPr>
              <w:rFonts w:ascii="Times New Roman" w:hAnsi="Times New Roman"/>
              <w:iCs/>
              <w:sz w:val="18"/>
              <w:szCs w:val="18"/>
              <w:lang w:eastAsia="sk-SK"/>
            </w:rPr>
            <w:t>Heyrovského</w:t>
          </w:r>
          <w:proofErr w:type="spellEnd"/>
          <w:r>
            <w:rPr>
              <w:rFonts w:ascii="Times New Roman" w:hAnsi="Times New Roman"/>
              <w:iCs/>
              <w:sz w:val="18"/>
              <w:szCs w:val="18"/>
              <w:lang w:eastAsia="sk-SK"/>
            </w:rPr>
            <w:t xml:space="preserve"> 1, 841 03</w:t>
          </w:r>
          <w:r w:rsidR="002523D8" w:rsidRPr="00D873DA">
            <w:rPr>
              <w:rFonts w:ascii="Times New Roman" w:hAnsi="Times New Roman"/>
              <w:iCs/>
              <w:sz w:val="18"/>
              <w:szCs w:val="18"/>
              <w:lang w:eastAsia="sk-SK"/>
            </w:rPr>
            <w:t xml:space="preserve"> Bratislava</w:t>
          </w:r>
        </w:p>
        <w:p w:rsidR="001E4810" w:rsidRPr="00D873DA" w:rsidRDefault="001E4810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>
            <w:rPr>
              <w:rFonts w:ascii="Times New Roman" w:hAnsi="Times New Roman"/>
              <w:iCs/>
              <w:sz w:val="18"/>
              <w:szCs w:val="18"/>
              <w:lang w:eastAsia="sk-SK"/>
            </w:rPr>
            <w:t>mobil: +421 911 99 28 82</w:t>
          </w:r>
        </w:p>
      </w:tc>
      <w:tc>
        <w:tcPr>
          <w:tcW w:w="236" w:type="dxa"/>
          <w:tcBorders>
            <w:top w:val="single" w:sz="4" w:space="0" w:color="auto"/>
          </w:tcBorders>
        </w:tcPr>
        <w:p w:rsidR="007B636A" w:rsidRPr="00D873DA" w:rsidRDefault="007B636A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1465" w:type="dxa"/>
          <w:tcBorders>
            <w:top w:val="single" w:sz="4" w:space="0" w:color="auto"/>
          </w:tcBorders>
        </w:tcPr>
        <w:p w:rsidR="007B636A" w:rsidRPr="00D873DA" w:rsidRDefault="007B636A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283" w:type="dxa"/>
          <w:tcBorders>
            <w:top w:val="single" w:sz="4" w:space="0" w:color="auto"/>
          </w:tcBorders>
        </w:tcPr>
        <w:p w:rsidR="007B636A" w:rsidRPr="00D873DA" w:rsidRDefault="007B636A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3250" w:type="dxa"/>
          <w:tcBorders>
            <w:top w:val="single" w:sz="4" w:space="0" w:color="auto"/>
          </w:tcBorders>
        </w:tcPr>
        <w:p w:rsidR="001E4810" w:rsidRDefault="007B636A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sk-SK"/>
            </w:rPr>
          </w:pPr>
          <w:r w:rsidRPr="00D873DA">
            <w:rPr>
              <w:rFonts w:ascii="Times New Roman" w:hAnsi="Times New Roman"/>
              <w:sz w:val="18"/>
              <w:szCs w:val="18"/>
              <w:lang w:eastAsia="sk-SK"/>
            </w:rPr>
            <w:t>IČO: 42175682000</w:t>
          </w:r>
          <w:r w:rsidR="002523D8" w:rsidRPr="00D873DA">
            <w:rPr>
              <w:rFonts w:ascii="Times New Roman" w:hAnsi="Times New Roman"/>
              <w:sz w:val="18"/>
              <w:szCs w:val="18"/>
              <w:lang w:eastAsia="sk-SK"/>
            </w:rPr>
            <w:t>4</w:t>
          </w:r>
        </w:p>
        <w:p w:rsidR="001E4810" w:rsidRPr="00D873DA" w:rsidRDefault="001E4810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sk-SK"/>
            </w:rPr>
          </w:pPr>
          <w:r>
            <w:rPr>
              <w:rFonts w:ascii="Times New Roman" w:hAnsi="Times New Roman"/>
              <w:sz w:val="18"/>
              <w:szCs w:val="18"/>
              <w:lang w:eastAsia="sk-SK"/>
            </w:rPr>
            <w:t>DIČ: 2023031659</w:t>
          </w:r>
        </w:p>
      </w:tc>
    </w:tr>
    <w:tr w:rsidR="00D16F61" w:rsidRPr="00D873DA" w:rsidTr="00D873DA">
      <w:tc>
        <w:tcPr>
          <w:tcW w:w="3828" w:type="dxa"/>
        </w:tcPr>
        <w:p w:rsidR="00754D8D" w:rsidRPr="00D873DA" w:rsidRDefault="00754D8D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D873DA">
            <w:rPr>
              <w:rFonts w:ascii="Times New Roman" w:hAnsi="Times New Roman"/>
              <w:sz w:val="18"/>
              <w:szCs w:val="18"/>
              <w:lang w:eastAsia="sk-SK"/>
            </w:rPr>
            <w:t xml:space="preserve">e-mail: </w:t>
          </w:r>
          <w:hyperlink r:id="rId1" w:history="1">
            <w:r w:rsidR="002523D8" w:rsidRPr="00D873DA">
              <w:rPr>
                <w:rStyle w:val="Hypertextovprepojenie"/>
                <w:rFonts w:ascii="Times New Roman" w:hAnsi="Times New Roman"/>
                <w:sz w:val="18"/>
                <w:szCs w:val="18"/>
                <w:lang w:eastAsia="cs-CZ"/>
              </w:rPr>
              <w:t>bratislava@opk.sk</w:t>
            </w:r>
          </w:hyperlink>
        </w:p>
        <w:p w:rsidR="00754D8D" w:rsidRPr="00D873DA" w:rsidRDefault="00C924FF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D873DA">
            <w:rPr>
              <w:rFonts w:ascii="Times New Roman" w:hAnsi="Times New Roman"/>
              <w:sz w:val="18"/>
              <w:szCs w:val="18"/>
              <w:lang w:eastAsia="cs-CZ"/>
            </w:rPr>
            <w:t xml:space="preserve">web.: </w:t>
          </w:r>
          <w:hyperlink r:id="rId2" w:history="1">
            <w:r w:rsidR="002523D8" w:rsidRPr="00D873DA">
              <w:rPr>
                <w:rStyle w:val="Hypertextovprepojenie"/>
                <w:rFonts w:ascii="Times New Roman" w:hAnsi="Times New Roman"/>
                <w:sz w:val="18"/>
                <w:szCs w:val="18"/>
                <w:lang w:eastAsia="cs-CZ"/>
              </w:rPr>
              <w:t>http://ba.opk.sk</w:t>
            </w:r>
          </w:hyperlink>
        </w:p>
      </w:tc>
      <w:tc>
        <w:tcPr>
          <w:tcW w:w="236" w:type="dxa"/>
        </w:tcPr>
        <w:p w:rsidR="00754D8D" w:rsidRPr="00D873DA" w:rsidRDefault="00754D8D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1465" w:type="dxa"/>
        </w:tcPr>
        <w:p w:rsidR="00754D8D" w:rsidRPr="00D873DA" w:rsidRDefault="00754D8D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283" w:type="dxa"/>
        </w:tcPr>
        <w:p w:rsidR="00754D8D" w:rsidRPr="00D873DA" w:rsidRDefault="00754D8D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3250" w:type="dxa"/>
        </w:tcPr>
        <w:p w:rsidR="00754D8D" w:rsidRPr="00D873DA" w:rsidRDefault="00754D8D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sk-SK"/>
            </w:rPr>
          </w:pPr>
          <w:r w:rsidRPr="00D873DA">
            <w:rPr>
              <w:rFonts w:ascii="Times New Roman" w:hAnsi="Times New Roman"/>
              <w:sz w:val="18"/>
              <w:szCs w:val="18"/>
              <w:lang w:eastAsia="sk-SK"/>
            </w:rPr>
            <w:t xml:space="preserve">Bankové spojenie: </w:t>
          </w:r>
          <w:r w:rsidR="004E5EAA">
            <w:rPr>
              <w:rFonts w:ascii="Times New Roman" w:hAnsi="Times New Roman"/>
              <w:sz w:val="18"/>
              <w:szCs w:val="18"/>
              <w:lang w:eastAsia="sk-SK"/>
            </w:rPr>
            <w:t xml:space="preserve">Slovenská sporiteľňa </w:t>
          </w:r>
          <w:r w:rsidRPr="00D873DA">
            <w:rPr>
              <w:rFonts w:ascii="Times New Roman" w:hAnsi="Times New Roman"/>
              <w:sz w:val="18"/>
              <w:szCs w:val="18"/>
              <w:lang w:eastAsia="cs-CZ"/>
            </w:rPr>
            <w:t xml:space="preserve">IBAN: </w:t>
          </w:r>
          <w:r w:rsidR="00D873DA" w:rsidRPr="00D873DA">
            <w:rPr>
              <w:rFonts w:ascii="Times New Roman" w:hAnsi="Times New Roman"/>
              <w:sz w:val="18"/>
              <w:szCs w:val="18"/>
              <w:lang w:eastAsia="cs-CZ"/>
            </w:rPr>
            <w:t>SK86 0900 0000 0006 3462 4253</w:t>
          </w:r>
        </w:p>
      </w:tc>
    </w:tr>
  </w:tbl>
  <w:p w:rsidR="00EF7DF3" w:rsidRDefault="00EF7DF3" w:rsidP="001E4810">
    <w:pPr>
      <w:pStyle w:val="Pta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8A7" w:rsidRDefault="005C78A7" w:rsidP="00872C03">
      <w:pPr>
        <w:spacing w:after="0" w:line="240" w:lineRule="auto"/>
      </w:pPr>
      <w:r>
        <w:separator/>
      </w:r>
    </w:p>
  </w:footnote>
  <w:footnote w:type="continuationSeparator" w:id="0">
    <w:p w:rsidR="005C78A7" w:rsidRDefault="005C78A7" w:rsidP="00872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383" w:rsidRPr="002277F8" w:rsidRDefault="00DA5383" w:rsidP="00DA5383">
    <w:pPr>
      <w:pStyle w:val="Nadpis3"/>
      <w:spacing w:before="120"/>
      <w:ind w:left="1474"/>
      <w:rPr>
        <w:bCs w:val="0"/>
        <w:sz w:val="36"/>
        <w:szCs w:val="38"/>
      </w:rPr>
    </w:pPr>
    <w:r w:rsidRPr="002277F8">
      <w:rPr>
        <w:noProof/>
        <w:sz w:val="32"/>
        <w:szCs w:val="38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63500</wp:posOffset>
          </wp:positionH>
          <wp:positionV relativeFrom="paragraph">
            <wp:posOffset>25400</wp:posOffset>
          </wp:positionV>
          <wp:extent cx="867410" cy="1081405"/>
          <wp:effectExtent l="0" t="0" r="8890" b="444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1081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7F8">
      <w:rPr>
        <w:bCs w:val="0"/>
        <w:sz w:val="48"/>
        <w:szCs w:val="38"/>
      </w:rPr>
      <w:t>Slovenská poľovnícka komora</w:t>
    </w:r>
  </w:p>
  <w:p w:rsidR="00DA5383" w:rsidRDefault="00DA5383" w:rsidP="00DA5383">
    <w:pPr>
      <w:pStyle w:val="Nadpis3"/>
      <w:ind w:left="1474"/>
      <w:rPr>
        <w:bCs w:val="0"/>
        <w:sz w:val="32"/>
        <w:szCs w:val="38"/>
      </w:rPr>
    </w:pPr>
    <w:r w:rsidRPr="00DA5383">
      <w:rPr>
        <w:sz w:val="32"/>
      </w:rPr>
      <w:t>organizačná zložka</w:t>
    </w:r>
  </w:p>
  <w:p w:rsidR="003343F0" w:rsidRPr="00DE6AA9" w:rsidRDefault="009E70AD" w:rsidP="00DA5383">
    <w:pPr>
      <w:pStyle w:val="Nadpis3"/>
      <w:ind w:left="1474"/>
      <w:rPr>
        <w:bCs w:val="0"/>
        <w:szCs w:val="38"/>
      </w:rPr>
    </w:pPr>
    <w:r w:rsidRPr="00DA5383">
      <w:rPr>
        <w:bCs w:val="0"/>
        <w:sz w:val="32"/>
        <w:szCs w:val="38"/>
      </w:rPr>
      <w:t xml:space="preserve">Obvodná poľovnícka komora </w:t>
    </w:r>
    <w:r w:rsidR="00FC7511" w:rsidRPr="00DA5383">
      <w:rPr>
        <w:bCs w:val="0"/>
        <w:sz w:val="32"/>
        <w:szCs w:val="38"/>
      </w:rPr>
      <w:t>Br</w:t>
    </w:r>
    <w:r w:rsidR="002523D8" w:rsidRPr="00DA5383">
      <w:rPr>
        <w:bCs w:val="0"/>
        <w:sz w:val="32"/>
        <w:szCs w:val="38"/>
      </w:rPr>
      <w:t>atislava</w:t>
    </w:r>
  </w:p>
  <w:p w:rsidR="00B713D9" w:rsidRPr="00DE6AA9" w:rsidRDefault="007C414E" w:rsidP="00DA5383">
    <w:pPr>
      <w:pStyle w:val="Nadpis4"/>
      <w:spacing w:after="120"/>
      <w:ind w:left="1474"/>
      <w:rPr>
        <w:iCs/>
      </w:rPr>
    </w:pPr>
    <w:proofErr w:type="spellStart"/>
    <w:r>
      <w:rPr>
        <w:iCs/>
      </w:rPr>
      <w:t>Heyrovského</w:t>
    </w:r>
    <w:proofErr w:type="spellEnd"/>
    <w:r>
      <w:rPr>
        <w:iCs/>
      </w:rPr>
      <w:t xml:space="preserve"> 1, 841 03</w:t>
    </w:r>
    <w:r w:rsidR="002523D8">
      <w:rPr>
        <w:iCs/>
      </w:rPr>
      <w:t xml:space="preserve"> Bratislava</w:t>
    </w:r>
  </w:p>
  <w:p w:rsidR="003343F0" w:rsidRDefault="003343F0" w:rsidP="00B713D9">
    <w:pPr>
      <w:pBdr>
        <w:top w:val="single" w:sz="4" w:space="1" w:color="auto"/>
      </w:pBdr>
      <w:tabs>
        <w:tab w:val="left" w:pos="22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B45"/>
    <w:multiLevelType w:val="hybridMultilevel"/>
    <w:tmpl w:val="96A6D158"/>
    <w:lvl w:ilvl="0" w:tplc="B29ECC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20A26"/>
    <w:multiLevelType w:val="hybridMultilevel"/>
    <w:tmpl w:val="E9C268CE"/>
    <w:lvl w:ilvl="0" w:tplc="BF06FF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53911"/>
    <w:multiLevelType w:val="hybridMultilevel"/>
    <w:tmpl w:val="04580948"/>
    <w:lvl w:ilvl="0" w:tplc="F40E7A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6291E"/>
    <w:multiLevelType w:val="hybridMultilevel"/>
    <w:tmpl w:val="E8722092"/>
    <w:lvl w:ilvl="0" w:tplc="9F5E6A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AA"/>
    <w:rsid w:val="00031CB2"/>
    <w:rsid w:val="0004423D"/>
    <w:rsid w:val="00073BF5"/>
    <w:rsid w:val="00074F87"/>
    <w:rsid w:val="000A1E71"/>
    <w:rsid w:val="000A4219"/>
    <w:rsid w:val="000A436B"/>
    <w:rsid w:val="000B0128"/>
    <w:rsid w:val="00105BE9"/>
    <w:rsid w:val="0012011E"/>
    <w:rsid w:val="0012389E"/>
    <w:rsid w:val="00125533"/>
    <w:rsid w:val="00142101"/>
    <w:rsid w:val="0014587C"/>
    <w:rsid w:val="001929FF"/>
    <w:rsid w:val="001B131D"/>
    <w:rsid w:val="001C7ED7"/>
    <w:rsid w:val="001E4810"/>
    <w:rsid w:val="001E4908"/>
    <w:rsid w:val="00206F03"/>
    <w:rsid w:val="002277F8"/>
    <w:rsid w:val="0023218E"/>
    <w:rsid w:val="0023617A"/>
    <w:rsid w:val="002523D8"/>
    <w:rsid w:val="002716D9"/>
    <w:rsid w:val="00273F65"/>
    <w:rsid w:val="002866BD"/>
    <w:rsid w:val="002B5D51"/>
    <w:rsid w:val="0030258D"/>
    <w:rsid w:val="00313A72"/>
    <w:rsid w:val="003343F0"/>
    <w:rsid w:val="0035699C"/>
    <w:rsid w:val="00362062"/>
    <w:rsid w:val="00371153"/>
    <w:rsid w:val="00386D91"/>
    <w:rsid w:val="003B3A0A"/>
    <w:rsid w:val="003D59EC"/>
    <w:rsid w:val="003D5CFC"/>
    <w:rsid w:val="003E22D7"/>
    <w:rsid w:val="003E3977"/>
    <w:rsid w:val="003E567E"/>
    <w:rsid w:val="003E7462"/>
    <w:rsid w:val="003F0D9C"/>
    <w:rsid w:val="004458A6"/>
    <w:rsid w:val="00446EFB"/>
    <w:rsid w:val="00456982"/>
    <w:rsid w:val="00460F18"/>
    <w:rsid w:val="004E188F"/>
    <w:rsid w:val="004E5EAA"/>
    <w:rsid w:val="00524E83"/>
    <w:rsid w:val="00540BC5"/>
    <w:rsid w:val="005421D8"/>
    <w:rsid w:val="00544158"/>
    <w:rsid w:val="00546285"/>
    <w:rsid w:val="00551B38"/>
    <w:rsid w:val="00566503"/>
    <w:rsid w:val="005937F8"/>
    <w:rsid w:val="00593EAA"/>
    <w:rsid w:val="005C0D6F"/>
    <w:rsid w:val="005C78A7"/>
    <w:rsid w:val="00612F38"/>
    <w:rsid w:val="00635C49"/>
    <w:rsid w:val="006C1E93"/>
    <w:rsid w:val="006C683A"/>
    <w:rsid w:val="006F0449"/>
    <w:rsid w:val="00701BE4"/>
    <w:rsid w:val="0071070C"/>
    <w:rsid w:val="00715B84"/>
    <w:rsid w:val="007313DF"/>
    <w:rsid w:val="00750DA5"/>
    <w:rsid w:val="00754D8D"/>
    <w:rsid w:val="00774AD0"/>
    <w:rsid w:val="007A70DA"/>
    <w:rsid w:val="007B636A"/>
    <w:rsid w:val="007C414E"/>
    <w:rsid w:val="007E1B67"/>
    <w:rsid w:val="007E5166"/>
    <w:rsid w:val="007F3C15"/>
    <w:rsid w:val="008002F7"/>
    <w:rsid w:val="00824070"/>
    <w:rsid w:val="00840D5E"/>
    <w:rsid w:val="00865E12"/>
    <w:rsid w:val="0087188D"/>
    <w:rsid w:val="00872C03"/>
    <w:rsid w:val="00875A18"/>
    <w:rsid w:val="00881EA8"/>
    <w:rsid w:val="008A6F06"/>
    <w:rsid w:val="008D1B5A"/>
    <w:rsid w:val="008D6A3B"/>
    <w:rsid w:val="008E28A4"/>
    <w:rsid w:val="008E3D22"/>
    <w:rsid w:val="008F77C6"/>
    <w:rsid w:val="0090054F"/>
    <w:rsid w:val="00913A1B"/>
    <w:rsid w:val="00924D82"/>
    <w:rsid w:val="009277C1"/>
    <w:rsid w:val="009278BC"/>
    <w:rsid w:val="00927AF9"/>
    <w:rsid w:val="00943C81"/>
    <w:rsid w:val="009547C5"/>
    <w:rsid w:val="00966102"/>
    <w:rsid w:val="009669EF"/>
    <w:rsid w:val="009773EF"/>
    <w:rsid w:val="009A49C3"/>
    <w:rsid w:val="009C2361"/>
    <w:rsid w:val="009D1AAC"/>
    <w:rsid w:val="009E70AD"/>
    <w:rsid w:val="00A55EB0"/>
    <w:rsid w:val="00A85C7F"/>
    <w:rsid w:val="00AA0E36"/>
    <w:rsid w:val="00AD75EB"/>
    <w:rsid w:val="00AE7AC5"/>
    <w:rsid w:val="00B62AD3"/>
    <w:rsid w:val="00B63BF1"/>
    <w:rsid w:val="00B713D9"/>
    <w:rsid w:val="00B87EA4"/>
    <w:rsid w:val="00B97984"/>
    <w:rsid w:val="00BA218D"/>
    <w:rsid w:val="00BB5BB8"/>
    <w:rsid w:val="00BB7BDB"/>
    <w:rsid w:val="00BC179A"/>
    <w:rsid w:val="00BC5ECF"/>
    <w:rsid w:val="00BE3327"/>
    <w:rsid w:val="00C01101"/>
    <w:rsid w:val="00C01A08"/>
    <w:rsid w:val="00C0209E"/>
    <w:rsid w:val="00C47AF5"/>
    <w:rsid w:val="00C60574"/>
    <w:rsid w:val="00C81E72"/>
    <w:rsid w:val="00C83490"/>
    <w:rsid w:val="00C86A3F"/>
    <w:rsid w:val="00C924FF"/>
    <w:rsid w:val="00CB2904"/>
    <w:rsid w:val="00CB2D35"/>
    <w:rsid w:val="00CC1CF5"/>
    <w:rsid w:val="00CD2BCD"/>
    <w:rsid w:val="00CD3ABC"/>
    <w:rsid w:val="00CD45B9"/>
    <w:rsid w:val="00CD4A31"/>
    <w:rsid w:val="00D043A6"/>
    <w:rsid w:val="00D16F61"/>
    <w:rsid w:val="00D43957"/>
    <w:rsid w:val="00D43B7F"/>
    <w:rsid w:val="00D5419D"/>
    <w:rsid w:val="00D5476A"/>
    <w:rsid w:val="00D54A08"/>
    <w:rsid w:val="00D66124"/>
    <w:rsid w:val="00D83AB3"/>
    <w:rsid w:val="00D873DA"/>
    <w:rsid w:val="00D94070"/>
    <w:rsid w:val="00DA00A0"/>
    <w:rsid w:val="00DA5383"/>
    <w:rsid w:val="00DA7D6D"/>
    <w:rsid w:val="00DE6AA9"/>
    <w:rsid w:val="00DF3FF3"/>
    <w:rsid w:val="00E012D9"/>
    <w:rsid w:val="00E1732D"/>
    <w:rsid w:val="00E46BB4"/>
    <w:rsid w:val="00E555C0"/>
    <w:rsid w:val="00E72275"/>
    <w:rsid w:val="00E80859"/>
    <w:rsid w:val="00E8223B"/>
    <w:rsid w:val="00E91A1B"/>
    <w:rsid w:val="00E950CF"/>
    <w:rsid w:val="00EA4EA5"/>
    <w:rsid w:val="00ED1A09"/>
    <w:rsid w:val="00EF432D"/>
    <w:rsid w:val="00EF7DF3"/>
    <w:rsid w:val="00F13F83"/>
    <w:rsid w:val="00F23BB6"/>
    <w:rsid w:val="00F47219"/>
    <w:rsid w:val="00F56DD4"/>
    <w:rsid w:val="00F648AD"/>
    <w:rsid w:val="00F85465"/>
    <w:rsid w:val="00FB794F"/>
    <w:rsid w:val="00FC7511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70EFDA-A211-4980-8E54-4CBB15CB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3490"/>
    <w:pPr>
      <w:suppressAutoHyphens/>
      <w:autoSpaceDN w:val="0"/>
      <w:spacing w:after="160" w:line="254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872C03"/>
    <w:pPr>
      <w:keepNext/>
      <w:suppressAutoHyphens w:val="0"/>
      <w:autoSpaceDN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343F0"/>
    <w:pPr>
      <w:keepNext/>
      <w:suppressAutoHyphens w:val="0"/>
      <w:autoSpaceDN/>
      <w:spacing w:after="0" w:line="240" w:lineRule="auto"/>
      <w:ind w:left="2694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F7DF3"/>
    <w:pPr>
      <w:keepNext/>
      <w:suppressAutoHyphens w:val="0"/>
      <w:autoSpaceDN/>
      <w:spacing w:after="0" w:line="240" w:lineRule="auto"/>
      <w:ind w:left="1701"/>
      <w:jc w:val="center"/>
      <w:outlineLvl w:val="2"/>
    </w:pPr>
    <w:rPr>
      <w:rFonts w:ascii="Times New Roman" w:eastAsia="Times New Roman" w:hAnsi="Times New Roman"/>
      <w:b/>
      <w:bCs/>
      <w:sz w:val="40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A0E36"/>
    <w:pPr>
      <w:keepNext/>
      <w:suppressAutoHyphens w:val="0"/>
      <w:autoSpaceDN/>
      <w:spacing w:after="0" w:line="240" w:lineRule="auto"/>
      <w:ind w:left="1134"/>
      <w:jc w:val="center"/>
      <w:outlineLvl w:val="3"/>
    </w:pPr>
    <w:rPr>
      <w:rFonts w:ascii="Times New Roman" w:eastAsia="Times New Roman" w:hAnsi="Times New Roman"/>
      <w:b/>
      <w:bCs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72C03"/>
    <w:pPr>
      <w:tabs>
        <w:tab w:val="center" w:pos="4536"/>
        <w:tab w:val="right" w:pos="9072"/>
      </w:tabs>
      <w:suppressAutoHyphens w:val="0"/>
      <w:autoSpaceDN/>
      <w:spacing w:after="200" w:line="276" w:lineRule="auto"/>
    </w:pPr>
  </w:style>
  <w:style w:type="character" w:customStyle="1" w:styleId="HlavikaChar">
    <w:name w:val="Hlavička Char"/>
    <w:link w:val="Hlavika"/>
    <w:uiPriority w:val="99"/>
    <w:rsid w:val="00872C0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72C03"/>
    <w:pPr>
      <w:tabs>
        <w:tab w:val="center" w:pos="4536"/>
        <w:tab w:val="right" w:pos="9072"/>
      </w:tabs>
      <w:suppressAutoHyphens w:val="0"/>
      <w:autoSpaceDN/>
      <w:spacing w:after="200" w:line="276" w:lineRule="auto"/>
    </w:pPr>
  </w:style>
  <w:style w:type="character" w:customStyle="1" w:styleId="PtaChar">
    <w:name w:val="Päta Char"/>
    <w:link w:val="Pta"/>
    <w:uiPriority w:val="99"/>
    <w:rsid w:val="00872C03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872C03"/>
    <w:rPr>
      <w:rFonts w:ascii="Arial" w:eastAsia="Times New Roman" w:hAnsi="Arial" w:cs="Arial"/>
      <w:b/>
      <w:bCs/>
      <w:sz w:val="40"/>
      <w:szCs w:val="24"/>
    </w:rPr>
  </w:style>
  <w:style w:type="paragraph" w:styleId="Zkladntext">
    <w:name w:val="Body Text"/>
    <w:basedOn w:val="Normlny"/>
    <w:link w:val="ZkladntextChar"/>
    <w:semiHidden/>
    <w:rsid w:val="00872C03"/>
    <w:pPr>
      <w:widowControl w:val="0"/>
      <w:autoSpaceDN/>
      <w:spacing w:after="120" w:line="240" w:lineRule="auto"/>
    </w:pPr>
    <w:rPr>
      <w:rFonts w:ascii="Times New Roman" w:eastAsia="DejaVu Sans" w:hAnsi="Times New Roman" w:cs="Lohit Hindi"/>
      <w:noProof/>
      <w:kern w:val="1"/>
      <w:sz w:val="24"/>
      <w:szCs w:val="24"/>
      <w:lang w:bidi="hi-IN"/>
    </w:rPr>
  </w:style>
  <w:style w:type="character" w:customStyle="1" w:styleId="ZkladntextChar">
    <w:name w:val="Základný text Char"/>
    <w:link w:val="Zkladntext"/>
    <w:semiHidden/>
    <w:rsid w:val="00872C03"/>
    <w:rPr>
      <w:rFonts w:ascii="Times New Roman" w:eastAsia="DejaVu Sans" w:hAnsi="Times New Roman" w:cs="Lohit Hindi"/>
      <w:noProof/>
      <w:kern w:val="1"/>
      <w:sz w:val="24"/>
      <w:szCs w:val="24"/>
      <w:lang w:eastAsia="en-US" w:bidi="hi-IN"/>
    </w:rPr>
  </w:style>
  <w:style w:type="character" w:customStyle="1" w:styleId="Nadpis2Char">
    <w:name w:val="Nadpis 2 Char"/>
    <w:basedOn w:val="Predvolenpsmoodseku"/>
    <w:link w:val="Nadpis2"/>
    <w:uiPriority w:val="9"/>
    <w:rsid w:val="003343F0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EF7DF3"/>
    <w:rPr>
      <w:rFonts w:ascii="Times New Roman" w:eastAsia="Times New Roman" w:hAnsi="Times New Roman"/>
      <w:b/>
      <w:bCs/>
      <w:sz w:val="40"/>
      <w:szCs w:val="24"/>
    </w:rPr>
  </w:style>
  <w:style w:type="table" w:customStyle="1" w:styleId="Mriekatabuky1">
    <w:name w:val="Mriežka tabuľky1"/>
    <w:basedOn w:val="Normlnatabuka"/>
    <w:next w:val="Mriekatabuky"/>
    <w:uiPriority w:val="59"/>
    <w:rsid w:val="00EF7DF3"/>
    <w:rPr>
      <w:rFonts w:eastAsia="Times New Roman"/>
      <w:sz w:val="24"/>
      <w:szCs w:val="24"/>
      <w:lang w:bidi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EF7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60F1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unhideWhenUsed/>
    <w:rsid w:val="00C60574"/>
    <w:pPr>
      <w:suppressAutoHyphens w:val="0"/>
      <w:autoSpaceDN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60574"/>
    <w:rPr>
      <w:rFonts w:ascii="Segoe UI" w:hAnsi="Segoe UI" w:cs="Segoe UI"/>
      <w:sz w:val="18"/>
      <w:szCs w:val="18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AA0E36"/>
    <w:rPr>
      <w:rFonts w:ascii="Times New Roman" w:eastAsia="Times New Roman" w:hAnsi="Times New Roman"/>
      <w:b/>
      <w:bCs/>
      <w:sz w:val="32"/>
      <w:szCs w:val="32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40D5E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C83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a.opk.sk" TargetMode="External"/><Relationship Id="rId1" Type="http://schemas.openxmlformats.org/officeDocument/2006/relationships/hyperlink" Target="mailto:bratislava@opk.s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ba.opk.sk" TargetMode="External"/><Relationship Id="rId1" Type="http://schemas.openxmlformats.org/officeDocument/2006/relationships/hyperlink" Target="mailto:bratislava@opk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\Downloads\04_hlavicka_OPK_BA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04_hlavicka_OPK_BA.DOTX</Template>
  <TotalTime>3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cp:lastModifiedBy>Richard Ďurica</cp:lastModifiedBy>
  <cp:revision>4</cp:revision>
  <cp:lastPrinted>2020-03-31T12:17:00Z</cp:lastPrinted>
  <dcterms:created xsi:type="dcterms:W3CDTF">2020-03-31T12:13:00Z</dcterms:created>
  <dcterms:modified xsi:type="dcterms:W3CDTF">2020-03-31T12:17:00Z</dcterms:modified>
</cp:coreProperties>
</file>